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/>
          <w:bCs/>
          <w:sz w:val="36"/>
          <w:szCs w:val="36"/>
        </w:rPr>
        <w:t>随州职业技术学院202</w:t>
      </w:r>
      <w:r>
        <w:rPr>
          <w:rFonts w:ascii="方正小标宋_GBK" w:eastAsia="方正小标宋_GBK"/>
          <w:bCs/>
          <w:sz w:val="36"/>
          <w:szCs w:val="36"/>
        </w:rPr>
        <w:t>2</w:t>
      </w:r>
      <w:r>
        <w:rPr>
          <w:rFonts w:hint="eastAsia" w:ascii="方正小标宋_GBK" w:eastAsia="方正小标宋_GBK"/>
          <w:bCs/>
          <w:sz w:val="36"/>
          <w:szCs w:val="36"/>
        </w:rPr>
        <w:t>年校园专项公开招聘</w:t>
      </w:r>
    </w:p>
    <w:p>
      <w:pPr>
        <w:jc w:val="center"/>
        <w:rPr>
          <w:rFonts w:hint="eastAsia" w:ascii="方正小标宋_GBK" w:hAnsi="宋体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教师面试（说课）评价表</w:t>
      </w:r>
    </w:p>
    <w:p>
      <w:pPr>
        <w:ind w:right="960"/>
        <w:rPr>
          <w:sz w:val="24"/>
        </w:rPr>
      </w:pPr>
    </w:p>
    <w:p>
      <w:pPr>
        <w:ind w:right="960" w:firstLine="142" w:firstLineChars="59"/>
        <w:rPr>
          <w:szCs w:val="21"/>
        </w:rPr>
      </w:pPr>
      <w:r>
        <w:rPr>
          <w:rFonts w:hint="eastAsia"/>
          <w:sz w:val="24"/>
        </w:rPr>
        <w:t>考生序号：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  <w:u w:val="single"/>
        </w:rPr>
        <w:t xml:space="preserve">  </w:t>
      </w:r>
      <w:r>
        <w:rPr>
          <w:szCs w:val="21"/>
        </w:rPr>
        <w:t xml:space="preserve">                               总分：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  <w:u w:val="single"/>
        </w:rPr>
        <w:t xml:space="preserve">  </w:t>
      </w:r>
      <w:r>
        <w:rPr>
          <w:szCs w:val="21"/>
        </w:rPr>
        <w:t xml:space="preserve">  </w:t>
      </w:r>
    </w:p>
    <w:p>
      <w:pPr>
        <w:ind w:right="960" w:firstLine="142" w:firstLineChars="59"/>
        <w:rPr>
          <w:rFonts w:hint="eastAsia"/>
          <w:sz w:val="24"/>
        </w:rPr>
      </w:pPr>
    </w:p>
    <w:tbl>
      <w:tblPr>
        <w:tblStyle w:val="9"/>
        <w:tblW w:w="80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5653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492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指标</w:t>
            </w:r>
          </w:p>
        </w:tc>
        <w:tc>
          <w:tcPr>
            <w:tcW w:w="5653" w:type="dxa"/>
            <w:tcMar>
              <w:top w:w="57" w:type="dxa"/>
              <w:bottom w:w="57" w:type="dxa"/>
            </w:tcMar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评审标准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1492" w:type="dxa"/>
            <w:tcMar>
              <w:top w:w="57" w:type="dxa"/>
              <w:bottom w:w="57" w:type="dxa"/>
            </w:tcMar>
            <w:vAlign w:val="center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5653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阐述本次课的能力目标、知识目标、素质目标及与课程目标、专业目标的关系，并结合课程标准，介绍本次课内容的基本要求；目标表述准确，要求具体详实，具有可操作性和可检测性，符合学生认知规律和职业成长规律；重难点突出。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92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二、教学对象</w:t>
            </w:r>
          </w:p>
        </w:tc>
        <w:tc>
          <w:tcPr>
            <w:tcW w:w="5653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了解学生知识储备、能力现状、素质基础、学习兴趣，准确分析学情，在教学内容和教学方法的选取上体现因材施教。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92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三、教学内容</w:t>
            </w:r>
          </w:p>
        </w:tc>
        <w:tc>
          <w:tcPr>
            <w:tcW w:w="5653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剖析教材、参考资料及其它教学资源；说明教学内容选取的针对性和适用性；把握教学内容要点；分析教学重难点及确立依据。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92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四、教学设计</w:t>
            </w:r>
          </w:p>
        </w:tc>
        <w:tc>
          <w:tcPr>
            <w:tcW w:w="5653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介绍教学设计的思路；说明选取职业能力训练素材、教学方法、手段及依据，体现“教学做”一体化教学模式。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492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五、教学过程</w:t>
            </w:r>
          </w:p>
        </w:tc>
        <w:tc>
          <w:tcPr>
            <w:tcW w:w="5653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阐述师生教学活动的具体安排及依据；重点介绍如何体现和调动学生的学习积极性、如何激发学生动机、如何遵循学生的认知规律、如何注重面向全体学生因材施教、如何培养学生的创新思维和实践能力等，体现教学过程的职业性、实践性、开放性；体现以工作过程（任务）为导向，以能力训练为主线，以学生为主体；专业课以项目或任务为载体组织教学，体现教学过程与生产过程对接；教学整体结构优化，层次分明。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92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六、教学检测</w:t>
            </w:r>
          </w:p>
        </w:tc>
        <w:tc>
          <w:tcPr>
            <w:tcW w:w="5653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Cs/>
              </w:rPr>
              <w:t>介绍考核内容及标准，且符合职业资格标准及职业岗位（群）任职要求，与课堂教学活动目标一致；介绍检测学生学习效果的方式及依据；分析教学过程中存在的问题，并提出解决问题的思路。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92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七、现场答辩</w:t>
            </w:r>
          </w:p>
        </w:tc>
        <w:tc>
          <w:tcPr>
            <w:tcW w:w="5653" w:type="dxa"/>
            <w:tcMar>
              <w:top w:w="57" w:type="dxa"/>
              <w:bottom w:w="57" w:type="dxa"/>
            </w:tcMar>
            <w:vAlign w:val="center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回答思路敏捷，语言表达流畅，符合观测要点要求，自圆其说的回答，酌情给分。</w:t>
            </w:r>
          </w:p>
        </w:tc>
        <w:tc>
          <w:tcPr>
            <w:tcW w:w="900" w:type="dxa"/>
            <w:tcMar>
              <w:top w:w="57" w:type="dxa"/>
              <w:bottom w:w="57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</w:tr>
    </w:tbl>
    <w:p/>
    <w:p/>
    <w:p>
      <w:pPr>
        <w:ind w:left="3780" w:firstLine="420"/>
      </w:pPr>
    </w:p>
    <w:p>
      <w:pPr>
        <w:ind w:left="5460" w:firstLine="420"/>
        <w:rPr>
          <w:rFonts w:hint="eastAsia"/>
        </w:rPr>
      </w:pPr>
      <w:r>
        <w:rPr>
          <w:rFonts w:hint="eastAsia"/>
        </w:rPr>
        <w:t>考官签名：</w:t>
      </w:r>
      <w:r>
        <w:rPr>
          <w:rFonts w:hint="eastAsia"/>
          <w:szCs w:val="21"/>
          <w:u w:val="single"/>
        </w:rPr>
        <w:t xml:space="preserve">          </w:t>
      </w:r>
      <w:r>
        <w:rPr>
          <w:szCs w:val="21"/>
          <w:u w:val="single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F7E42"/>
    <w:multiLevelType w:val="multilevel"/>
    <w:tmpl w:val="756F7E42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EF"/>
    <w:rsid w:val="00095654"/>
    <w:rsid w:val="000E5B7D"/>
    <w:rsid w:val="00171C5E"/>
    <w:rsid w:val="00184FD4"/>
    <w:rsid w:val="001E1741"/>
    <w:rsid w:val="003547E9"/>
    <w:rsid w:val="004C5FEB"/>
    <w:rsid w:val="005306CE"/>
    <w:rsid w:val="00563A0B"/>
    <w:rsid w:val="005B16D9"/>
    <w:rsid w:val="005B2B09"/>
    <w:rsid w:val="005C0568"/>
    <w:rsid w:val="005D3274"/>
    <w:rsid w:val="00690DFE"/>
    <w:rsid w:val="006A0888"/>
    <w:rsid w:val="006D5704"/>
    <w:rsid w:val="00716BE3"/>
    <w:rsid w:val="00737E97"/>
    <w:rsid w:val="00863789"/>
    <w:rsid w:val="00871350"/>
    <w:rsid w:val="00871374"/>
    <w:rsid w:val="00873D02"/>
    <w:rsid w:val="00881053"/>
    <w:rsid w:val="008D4F6C"/>
    <w:rsid w:val="009F09F8"/>
    <w:rsid w:val="00A045BE"/>
    <w:rsid w:val="00A37BEA"/>
    <w:rsid w:val="00AA65BD"/>
    <w:rsid w:val="00AE57BD"/>
    <w:rsid w:val="00B463E1"/>
    <w:rsid w:val="00B940FD"/>
    <w:rsid w:val="00BF1DAD"/>
    <w:rsid w:val="00CA15CF"/>
    <w:rsid w:val="00CE45B7"/>
    <w:rsid w:val="00D03CEF"/>
    <w:rsid w:val="00E56B8B"/>
    <w:rsid w:val="00EA5F00"/>
    <w:rsid w:val="00F04ED0"/>
    <w:rsid w:val="00F73C11"/>
    <w:rsid w:val="00FE6919"/>
    <w:rsid w:val="0AD57E7D"/>
    <w:rsid w:val="22454D7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200" w:firstLineChars="200"/>
      <w:outlineLvl w:val="0"/>
    </w:pPr>
    <w:rPr>
      <w:rFonts w:eastAsia="仿宋_GB2312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200" w:firstLineChars="200"/>
      <w:outlineLvl w:val="1"/>
    </w:pPr>
    <w:rPr>
      <w:rFonts w:ascii="Arial" w:hAnsi="Arial" w:eastAsia="仿宋_GB2312"/>
      <w:bCs/>
      <w:sz w:val="30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300" w:lineRule="auto"/>
      <w:ind w:firstLine="200" w:firstLineChars="200"/>
      <w:outlineLvl w:val="2"/>
    </w:pPr>
    <w:rPr>
      <w:bCs/>
      <w:sz w:val="28"/>
      <w:szCs w:val="3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Balloon Text"/>
    <w:basedOn w:val="1"/>
    <w:link w:val="13"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1">
    <w:name w:val="页眉 字符"/>
    <w:link w:val="7"/>
    <w:uiPriority w:val="0"/>
    <w:rPr>
      <w:kern w:val="2"/>
      <w:sz w:val="18"/>
      <w:szCs w:val="18"/>
    </w:rPr>
  </w:style>
  <w:style w:type="character" w:customStyle="1" w:styleId="12">
    <w:name w:val="页脚 字符"/>
    <w:link w:val="6"/>
    <w:uiPriority w:val="0"/>
    <w:rPr>
      <w:kern w:val="2"/>
      <w:sz w:val="18"/>
      <w:szCs w:val="18"/>
    </w:rPr>
  </w:style>
  <w:style w:type="character" w:customStyle="1" w:styleId="13">
    <w:name w:val="批注框文本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668</Characters>
  <Lines>5</Lines>
  <Paragraphs>1</Paragraphs>
  <ScaleCrop>false</ScaleCrop>
  <LinksUpToDate>false</LinksUpToDate>
  <CharactersWithSpaces>784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2020-06-18T09:27:00Z</dcterms:created>
  <dc:creator>z</dc:creator>
  <cp:lastModifiedBy>事业科</cp:lastModifiedBy>
  <cp:lastPrinted>2021-04-13T08:47:00Z</cp:lastPrinted>
  <dcterms:modified xsi:type="dcterms:W3CDTF">2022-04-21T05:58:29Z</dcterms:modified>
  <dc:title>附件3：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