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3"/>
        <w:rPr>
          <w:rFonts w:ascii="宋体" w:hAnsi="宋体" w:cs="宋体"/>
          <w:b/>
          <w:bCs/>
          <w:sz w:val="30"/>
          <w:szCs w:val="30"/>
        </w:rPr>
      </w:pPr>
      <w:bookmarkStart w:id="0" w:name="_Toc19073"/>
      <w:bookmarkStart w:id="6" w:name="_GoBack"/>
      <w:bookmarkEnd w:id="6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1.1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登录</w:t>
      </w:r>
      <w:bookmarkEnd w:id="0"/>
    </w:p>
    <w:p>
      <w:r>
        <w:rPr>
          <w:rFonts w:hint="eastAsia" w:ascii="宋体" w:hAnsi="宋体" w:cs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考生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根据公告链接或二维码进入系统，</w:t>
      </w:r>
      <w:r>
        <w:rPr>
          <w:rFonts w:hint="eastAsia" w:ascii="宋体" w:hAnsi="宋体" w:cs="宋体"/>
          <w:sz w:val="28"/>
          <w:szCs w:val="28"/>
        </w:rPr>
        <w:t>输入证件号码、手机号码、校验码和验证码进行登录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如果考生未在国家网站报名则会进行相对应的提示。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3197860</wp:posOffset>
            </wp:positionH>
            <wp:positionV relativeFrom="page">
              <wp:posOffset>2543810</wp:posOffset>
            </wp:positionV>
            <wp:extent cx="2729865" cy="5776595"/>
            <wp:effectExtent l="0" t="0" r="13335" b="14605"/>
            <wp:wrapSquare wrapText="bothSides"/>
            <wp:docPr id="4" name="图片 4" descr="1660796589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07965899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577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3028950" cy="57721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</w:t>
      </w:r>
    </w:p>
    <w:p/>
    <w:p/>
    <w:p/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bookmarkStart w:id="1" w:name="_Toc24028"/>
    </w:p>
    <w:p>
      <w:pPr>
        <w:outlineLvl w:val="2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考生确认信息页面</w:t>
      </w:r>
      <w:bookmarkEnd w:id="1"/>
    </w:p>
    <w:p>
      <w:pPr>
        <w:ind w:firstLine="58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生查看该页面上的个人信息是否正确，如果正确可勾选承诺进行下一步，信息有误点击信息有误按钮则会返回到登录页面。在点击下一步时会进行校验，如果考生未在国家网站报名则对进行相对应的提示；已在国家网站报名则会进入问引导页面。</w:t>
      </w:r>
    </w:p>
    <w:p>
      <w:pPr>
        <w:tabs>
          <w:tab w:val="left" w:pos="5746"/>
        </w:tabs>
        <w:rPr>
          <w:rFonts w:hint="eastAsi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367030</wp:posOffset>
            </wp:positionH>
            <wp:positionV relativeFrom="page">
              <wp:posOffset>2951480</wp:posOffset>
            </wp:positionV>
            <wp:extent cx="2261235" cy="4846320"/>
            <wp:effectExtent l="0" t="0" r="5715" b="11430"/>
            <wp:wrapSquare wrapText="bothSides"/>
            <wp:docPr id="41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3101975</wp:posOffset>
            </wp:positionH>
            <wp:positionV relativeFrom="page">
              <wp:posOffset>2975610</wp:posOffset>
            </wp:positionV>
            <wp:extent cx="2180590" cy="4711065"/>
            <wp:effectExtent l="0" t="0" r="10160" b="13335"/>
            <wp:wrapSquare wrapText="bothSides"/>
            <wp:docPr id="56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47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</w:t>
      </w: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bookmarkStart w:id="2" w:name="_Toc21687"/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>
      <w:pPr>
        <w:outlineLvl w:val="2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引导问题</w:t>
      </w:r>
      <w:bookmarkEnd w:id="2"/>
    </w:p>
    <w:p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在此页面考生回答问题，确定考生的类型和需要提交的资料内容，考生进行上传资料。</w:t>
      </w:r>
    </w:p>
    <w:p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2049780</wp:posOffset>
            </wp:positionH>
            <wp:positionV relativeFrom="page">
              <wp:posOffset>2182495</wp:posOffset>
            </wp:positionV>
            <wp:extent cx="1905000" cy="4000500"/>
            <wp:effectExtent l="0" t="0" r="0" b="0"/>
            <wp:wrapTight wrapText="bothSides">
              <wp:wrapPolygon>
                <wp:start x="0" y="0"/>
                <wp:lineTo x="0" y="21497"/>
                <wp:lineTo x="21384" y="21497"/>
                <wp:lineTo x="21384" y="0"/>
                <wp:lineTo x="0" y="0"/>
              </wp:wrapPolygon>
            </wp:wrapTight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905000" cy="3962400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1963420" cy="3996690"/>
            <wp:effectExtent l="0" t="0" r="17780" b="381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sz w:val="30"/>
          <w:szCs w:val="30"/>
        </w:rPr>
      </w:pPr>
      <w:bookmarkStart w:id="3" w:name="_Toc10770"/>
      <w:r>
        <w:rPr>
          <w:rFonts w:hint="eastAsia" w:ascii="宋体" w:hAnsi="宋体" w:cs="宋体"/>
          <w:b/>
          <w:bCs/>
          <w:sz w:val="30"/>
          <w:szCs w:val="30"/>
        </w:rPr>
        <w:br w:type="page"/>
      </w:r>
    </w:p>
    <w:p>
      <w:pPr>
        <w:outlineLvl w:val="2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0"/>
          <w:szCs w:val="30"/>
        </w:rPr>
        <w:t>上传资料</w:t>
      </w:r>
      <w:bookmarkEnd w:id="3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考生根据页面提示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上传所需资料，</w:t>
      </w:r>
      <w:r>
        <w:rPr>
          <w:rFonts w:hint="eastAsia" w:ascii="宋体" w:hAnsi="宋体" w:cs="宋体"/>
          <w:sz w:val="28"/>
          <w:szCs w:val="28"/>
        </w:rPr>
        <w:t>上传完成等待审核即可。</w:t>
      </w:r>
    </w:p>
    <w:p>
      <w:pPr>
        <w:rPr>
          <w:rFonts w:hint="eastAsia" w:eastAsia="宋体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-340360</wp:posOffset>
            </wp:positionH>
            <wp:positionV relativeFrom="page">
              <wp:posOffset>1821815</wp:posOffset>
            </wp:positionV>
            <wp:extent cx="1876425" cy="3819525"/>
            <wp:effectExtent l="0" t="0" r="9525" b="9525"/>
            <wp:wrapSquare wrapText="bothSides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3665855</wp:posOffset>
            </wp:positionH>
            <wp:positionV relativeFrom="page">
              <wp:posOffset>1830070</wp:posOffset>
            </wp:positionV>
            <wp:extent cx="1762760" cy="3688715"/>
            <wp:effectExtent l="0" t="0" r="8890" b="6985"/>
            <wp:wrapTight wrapText="bothSides">
              <wp:wrapPolygon>
                <wp:start x="0" y="0"/>
                <wp:lineTo x="0" y="21529"/>
                <wp:lineTo x="21476" y="21529"/>
                <wp:lineTo x="21476" y="0"/>
                <wp:lineTo x="0" y="0"/>
              </wp:wrapPolygon>
            </wp:wrapTight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1597660</wp:posOffset>
            </wp:positionH>
            <wp:positionV relativeFrom="page">
              <wp:posOffset>1868805</wp:posOffset>
            </wp:positionV>
            <wp:extent cx="1861185" cy="3789680"/>
            <wp:effectExtent l="0" t="0" r="5715" b="1270"/>
            <wp:wrapSquare wrapText="bothSides"/>
            <wp:docPr id="10" name="图片 10" descr="1660797184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607971844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</w:t>
      </w:r>
    </w:p>
    <w:p/>
    <w:p>
      <w:pPr>
        <w:outlineLvl w:val="2"/>
        <w:rPr>
          <w:rFonts w:ascii="宋体" w:hAnsi="宋体" w:cs="宋体"/>
          <w:b/>
          <w:bCs/>
          <w:sz w:val="30"/>
          <w:szCs w:val="30"/>
        </w:rPr>
      </w:pPr>
      <w:bookmarkStart w:id="4" w:name="_Toc22057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资料审核</w:t>
      </w:r>
      <w:bookmarkEnd w:id="4"/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考生提交完资料完成后，在待审核时可以取消审核重新提交资料。当已被审核时，审核通过或者不通过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可</w:t>
      </w:r>
      <w:r>
        <w:rPr>
          <w:rFonts w:hint="eastAsia" w:ascii="宋体" w:hAnsi="宋体" w:cs="宋体"/>
          <w:sz w:val="28"/>
          <w:szCs w:val="28"/>
        </w:rPr>
        <w:t>登录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系统或查看邮件通知</w:t>
      </w:r>
      <w:r>
        <w:rPr>
          <w:rFonts w:hint="eastAsia" w:ascii="宋体" w:hAnsi="宋体" w:cs="宋体"/>
          <w:sz w:val="28"/>
          <w:szCs w:val="28"/>
        </w:rPr>
        <w:t>。如果考生审核通过则之后不需要任何操作；考生审核不通过，可重新提交资料进行审核，每位考生有3次提交机会，如果3次使用完成则需要考生联系考试院进行次数修改。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outlineLvl w:val="3"/>
        <w:rPr>
          <w:rFonts w:ascii="宋体" w:hAnsi="宋体" w:cs="宋体"/>
          <w:b/>
          <w:bCs/>
          <w:sz w:val="30"/>
          <w:szCs w:val="30"/>
        </w:rPr>
      </w:pPr>
      <w:bookmarkStart w:id="5" w:name="_Toc32670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1.6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待审核状态</w:t>
      </w:r>
      <w:bookmarkEnd w:id="5"/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在资料</w:t>
      </w:r>
      <w:r>
        <w:rPr>
          <w:rFonts w:hint="eastAsia" w:ascii="宋体" w:hAnsi="宋体" w:cs="宋体"/>
          <w:sz w:val="28"/>
          <w:szCs w:val="28"/>
        </w:rPr>
        <w:t>待审核时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状态时</w:t>
      </w:r>
      <w:r>
        <w:rPr>
          <w:rFonts w:hint="eastAsia" w:ascii="宋体" w:hAnsi="宋体" w:cs="宋体"/>
          <w:sz w:val="28"/>
          <w:szCs w:val="28"/>
        </w:rPr>
        <w:t>考生可以取消审核重新提交资料。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ODNhMmMxNTJlNDg4MmU4ZDE3YTZjN2EwYThlZTQifQ=="/>
  </w:docVars>
  <w:rsids>
    <w:rsidRoot w:val="31A06665"/>
    <w:rsid w:val="31A06665"/>
    <w:rsid w:val="43B054DC"/>
    <w:rsid w:val="7B88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429</Words>
  <Characters>441</Characters>
  <Lines>0</Lines>
  <Paragraphs>0</Paragraphs>
  <TotalTime>2</TotalTime>
  <ScaleCrop>false</ScaleCrop>
  <LinksUpToDate>false</LinksUpToDate>
  <CharactersWithSpaces>466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2022-08-15T08:13:00Z</dcterms:created>
  <dc:creator>Tan</dc:creator>
  <cp:lastModifiedBy>Destiny</cp:lastModifiedBy>
  <dcterms:modified xsi:type="dcterms:W3CDTF">2022-08-20T00:55:41Z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547D2B7E1E7D43DEA67B7174A95A6DE2</vt:lpwstr>
  </property>
</Properties>
</file>